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73" w:rsidRPr="00081C43" w:rsidRDefault="004D3973" w:rsidP="00870F7F">
      <w:pPr>
        <w:spacing w:after="0" w:line="360" w:lineRule="auto"/>
        <w:ind w:firstLine="567"/>
        <w:jc w:val="center"/>
        <w:rPr>
          <w:rFonts w:ascii="Courier New" w:hAnsi="Courier New" w:cs="Courier New"/>
          <w:b/>
          <w:bCs/>
          <w:sz w:val="24"/>
          <w:szCs w:val="24"/>
          <w:lang w:val="ru-RU"/>
        </w:rPr>
      </w:pPr>
      <w:bookmarkStart w:id="0" w:name="_GoBack"/>
      <w:r>
        <w:rPr>
          <w:rFonts w:ascii="Courier New" w:hAnsi="Courier New" w:cs="Courier New"/>
          <w:b/>
          <w:bCs/>
          <w:sz w:val="24"/>
          <w:szCs w:val="24"/>
          <w:lang w:val="ru-RU"/>
        </w:rPr>
        <w:t>Оздоровление</w:t>
      </w:r>
      <w:r w:rsidRPr="00081C43">
        <w:rPr>
          <w:rFonts w:ascii="Courier New" w:hAnsi="Courier New" w:cs="Courier New"/>
          <w:b/>
          <w:bCs/>
          <w:sz w:val="24"/>
          <w:szCs w:val="24"/>
          <w:lang w:val="ru-RU"/>
        </w:rPr>
        <w:t xml:space="preserve"> сосудов</w:t>
      </w:r>
    </w:p>
    <w:p w:rsidR="004D3973" w:rsidRPr="00081C43" w:rsidRDefault="004D3973" w:rsidP="00870F7F">
      <w:pPr>
        <w:spacing w:after="0" w:line="360" w:lineRule="auto"/>
        <w:ind w:firstLine="567"/>
        <w:jc w:val="center"/>
        <w:rPr>
          <w:rFonts w:ascii="Courier New" w:hAnsi="Courier New" w:cs="Courier New"/>
          <w:b/>
          <w:bCs/>
          <w:sz w:val="24"/>
          <w:szCs w:val="24"/>
          <w:lang w:val="ru-RU"/>
        </w:rPr>
      </w:pPr>
      <w:r w:rsidRPr="00081C43">
        <w:rPr>
          <w:rFonts w:ascii="Courier New" w:hAnsi="Courier New" w:cs="Courier New"/>
          <w:b/>
          <w:bCs/>
          <w:sz w:val="24"/>
          <w:szCs w:val="24"/>
          <w:lang w:val="ru-RU"/>
        </w:rPr>
        <w:t>ШАГ 1: Лабораторное исследование крови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Обратитесь к своему врачу, чтобы он направил вас на анализ крови с целью определения уровня общего </w:t>
      </w:r>
      <w:r>
        <w:rPr>
          <w:rFonts w:ascii="Courier New" w:hAnsi="Courier New" w:cs="Courier New"/>
          <w:sz w:val="24"/>
          <w:szCs w:val="24"/>
          <w:lang w:val="ru-RU"/>
        </w:rPr>
        <w:t>холестерина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и других липидов крови (липидный спектр крови).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Сопоставив показатели «плохого» и </w:t>
      </w:r>
      <w:r>
        <w:rPr>
          <w:rFonts w:ascii="Courier New" w:hAnsi="Courier New" w:cs="Courier New"/>
          <w:sz w:val="24"/>
          <w:szCs w:val="24"/>
          <w:lang w:val="ru-RU"/>
        </w:rPr>
        <w:t>«хорошего» холестерина, оценив факторы риска, врач определит в</w:t>
      </w:r>
      <w:r w:rsidRPr="00081C43">
        <w:rPr>
          <w:rFonts w:ascii="Courier New" w:hAnsi="Courier New" w:cs="Courier New"/>
          <w:sz w:val="24"/>
          <w:szCs w:val="24"/>
          <w:lang w:val="ru-RU"/>
        </w:rPr>
        <w:t>аш целевой уровень холестерина и порекомендует диету, физические нагрузки, а возможно, и лекарственные средства.</w:t>
      </w:r>
    </w:p>
    <w:p w:rsidR="004D3973" w:rsidRPr="00081C43" w:rsidRDefault="004D3973" w:rsidP="00870F7F">
      <w:pPr>
        <w:spacing w:after="0" w:line="360" w:lineRule="auto"/>
        <w:ind w:firstLine="567"/>
        <w:jc w:val="center"/>
        <w:rPr>
          <w:rFonts w:ascii="Courier New" w:hAnsi="Courier New" w:cs="Courier New"/>
          <w:b/>
          <w:bCs/>
          <w:sz w:val="24"/>
          <w:szCs w:val="24"/>
          <w:lang w:val="ru-RU"/>
        </w:rPr>
      </w:pPr>
      <w:r w:rsidRPr="00081C43">
        <w:rPr>
          <w:rFonts w:ascii="Courier New" w:hAnsi="Courier New" w:cs="Courier New"/>
          <w:b/>
          <w:bCs/>
          <w:sz w:val="24"/>
          <w:szCs w:val="24"/>
          <w:lang w:val="ru-RU"/>
        </w:rPr>
        <w:t>ШАГ</w:t>
      </w:r>
      <w:r>
        <w:rPr>
          <w:rFonts w:ascii="Courier New" w:hAnsi="Courier New" w:cs="Courier New"/>
          <w:b/>
          <w:bCs/>
          <w:sz w:val="24"/>
          <w:szCs w:val="24"/>
          <w:lang w:val="ru-RU"/>
        </w:rPr>
        <w:t xml:space="preserve"> 2: Здоровое питание</w:t>
      </w:r>
    </w:p>
    <w:p w:rsidR="004D397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Важная роль в профилактике и лечении атеросклероза принадлежит </w:t>
      </w:r>
      <w:r>
        <w:rPr>
          <w:rFonts w:ascii="Courier New" w:hAnsi="Courier New" w:cs="Courier New"/>
          <w:sz w:val="24"/>
          <w:szCs w:val="24"/>
          <w:lang w:val="ru-RU"/>
        </w:rPr>
        <w:t>питанию</w:t>
      </w:r>
      <w:r w:rsidRPr="00081C43">
        <w:rPr>
          <w:rFonts w:ascii="Courier New" w:hAnsi="Courier New" w:cs="Courier New"/>
          <w:sz w:val="24"/>
          <w:szCs w:val="24"/>
          <w:lang w:val="ru-RU"/>
        </w:rPr>
        <w:t>, котор</w:t>
      </w:r>
      <w:r>
        <w:rPr>
          <w:rFonts w:ascii="Courier New" w:hAnsi="Courier New" w:cs="Courier New"/>
          <w:sz w:val="24"/>
          <w:szCs w:val="24"/>
          <w:lang w:val="ru-RU"/>
        </w:rPr>
        <w:t>ое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должн</w:t>
      </w:r>
      <w:r>
        <w:rPr>
          <w:rFonts w:ascii="Courier New" w:hAnsi="Courier New" w:cs="Courier New"/>
          <w:sz w:val="24"/>
          <w:szCs w:val="24"/>
          <w:lang w:val="ru-RU"/>
        </w:rPr>
        <w:t>о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основываться на следующих принципах: ограничение общего количества и калорийности пищи, позволяющее сохранять </w:t>
      </w:r>
      <w:r>
        <w:rPr>
          <w:rFonts w:ascii="Courier New" w:hAnsi="Courier New" w:cs="Courier New"/>
          <w:sz w:val="24"/>
          <w:szCs w:val="24"/>
          <w:lang w:val="ru-RU"/>
        </w:rPr>
        <w:t>оптимальную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массу тела; значительное ограничение жиров животного происхождения (мясо, сыры, сливочное масло, яйца) и легкоусвояемых углеводов (сахар, белый хлеб, макаронные и кондитерские изделия), исключение алкогольных напитков. 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>Обогатите свой пищевой рацион растительными продуктами, богатыми волокнами и пектинами, которые могут связывать и выводить излишки холестерина из ор</w:t>
      </w:r>
      <w:r>
        <w:rPr>
          <w:rFonts w:ascii="Courier New" w:hAnsi="Courier New" w:cs="Courier New"/>
          <w:sz w:val="24"/>
          <w:szCs w:val="24"/>
          <w:lang w:val="ru-RU"/>
        </w:rPr>
        <w:t>ганизма</w:t>
      </w:r>
      <w:r w:rsidRPr="00081C43">
        <w:rPr>
          <w:rFonts w:ascii="Courier New" w:hAnsi="Courier New" w:cs="Courier New"/>
          <w:sz w:val="24"/>
          <w:szCs w:val="24"/>
          <w:lang w:val="ru-RU"/>
        </w:rPr>
        <w:t>:</w:t>
      </w:r>
    </w:p>
    <w:p w:rsidR="004D3973" w:rsidRPr="00081C43" w:rsidRDefault="004D3973" w:rsidP="00B12649">
      <w:pPr>
        <w:numPr>
          <w:ilvl w:val="0"/>
          <w:numId w:val="1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>цветная капуста, брокколи, морковь, свекла, чеснок;</w:t>
      </w:r>
    </w:p>
    <w:p w:rsidR="004D3973" w:rsidRPr="00081C43" w:rsidRDefault="004D3973" w:rsidP="00B12649">
      <w:pPr>
        <w:numPr>
          <w:ilvl w:val="0"/>
          <w:numId w:val="1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бобовые: горох, чечевица, фасоль, соя, </w:t>
      </w:r>
      <w:r>
        <w:rPr>
          <w:rFonts w:ascii="Courier New" w:hAnsi="Courier New" w:cs="Courier New"/>
          <w:sz w:val="24"/>
          <w:szCs w:val="24"/>
          <w:lang w:val="ru-RU"/>
        </w:rPr>
        <w:t>маш (</w:t>
      </w:r>
      <w:r w:rsidRPr="00B12649">
        <w:rPr>
          <w:rStyle w:val="st"/>
          <w:rFonts w:ascii="Courier New" w:hAnsi="Courier New" w:cs="Courier New"/>
          <w:sz w:val="24"/>
          <w:szCs w:val="24"/>
        </w:rPr>
        <w:t>маленькие зеленые бобы</w:t>
      </w:r>
      <w:r>
        <w:rPr>
          <w:rStyle w:val="st"/>
          <w:rFonts w:ascii="Courier New" w:hAnsi="Courier New" w:cs="Courier New"/>
          <w:sz w:val="24"/>
          <w:szCs w:val="24"/>
          <w:lang w:val="ru-RU"/>
        </w:rPr>
        <w:t>)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; </w:t>
      </w:r>
    </w:p>
    <w:p w:rsidR="004D3973" w:rsidRPr="00081C43" w:rsidRDefault="004D3973" w:rsidP="00B12649">
      <w:pPr>
        <w:numPr>
          <w:ilvl w:val="0"/>
          <w:numId w:val="1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>овес и рисовые отруби: клетчатка, содержащаяся в них, помогает сн</w:t>
      </w:r>
      <w:r>
        <w:rPr>
          <w:rFonts w:ascii="Courier New" w:hAnsi="Courier New" w:cs="Courier New"/>
          <w:sz w:val="24"/>
          <w:szCs w:val="24"/>
          <w:lang w:val="ru-RU"/>
        </w:rPr>
        <w:t>изить уровень холестерина на 25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%; </w:t>
      </w:r>
    </w:p>
    <w:p w:rsidR="004D3973" w:rsidRPr="00081C43" w:rsidRDefault="004D3973" w:rsidP="00B12649">
      <w:pPr>
        <w:numPr>
          <w:ilvl w:val="0"/>
          <w:numId w:val="1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ягоды: малина, клубника, черника, черная смородина; </w:t>
      </w:r>
    </w:p>
    <w:p w:rsidR="004D3973" w:rsidRPr="00081C43" w:rsidRDefault="004D3973" w:rsidP="00B12649">
      <w:pPr>
        <w:numPr>
          <w:ilvl w:val="0"/>
          <w:numId w:val="1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>фрукты: груши, яблоки, апельсины, персики, сливы, абрикосы.</w:t>
      </w:r>
    </w:p>
    <w:p w:rsidR="004D397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В м</w:t>
      </w:r>
      <w:r w:rsidRPr="00081C43">
        <w:rPr>
          <w:rFonts w:ascii="Courier New" w:hAnsi="Courier New" w:cs="Courier New"/>
          <w:sz w:val="24"/>
          <w:szCs w:val="24"/>
          <w:lang w:val="ru-RU"/>
        </w:rPr>
        <w:t>ногочисленны</w:t>
      </w:r>
      <w:r>
        <w:rPr>
          <w:rFonts w:ascii="Courier New" w:hAnsi="Courier New" w:cs="Courier New"/>
          <w:sz w:val="24"/>
          <w:szCs w:val="24"/>
          <w:lang w:val="ru-RU"/>
        </w:rPr>
        <w:t>х научных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исследования</w:t>
      </w:r>
      <w:r>
        <w:rPr>
          <w:rFonts w:ascii="Courier New" w:hAnsi="Courier New" w:cs="Courier New"/>
          <w:sz w:val="24"/>
          <w:szCs w:val="24"/>
          <w:lang w:val="ru-RU"/>
        </w:rPr>
        <w:t>х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доказа</w:t>
      </w:r>
      <w:r>
        <w:rPr>
          <w:rFonts w:ascii="Courier New" w:hAnsi="Courier New" w:cs="Courier New"/>
          <w:sz w:val="24"/>
          <w:szCs w:val="24"/>
          <w:lang w:val="ru-RU"/>
        </w:rPr>
        <w:t>но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, что омега-3 </w:t>
      </w:r>
      <w:r>
        <w:rPr>
          <w:rFonts w:ascii="Courier New" w:hAnsi="Courier New" w:cs="Courier New"/>
          <w:sz w:val="24"/>
          <w:szCs w:val="24"/>
          <w:lang w:val="ru-RU"/>
        </w:rPr>
        <w:t xml:space="preserve">жирные 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кислоты плавно и без побочных эффектов снижают уровень «плохого» холестерина, увеличивая долю «хорошего», а также эффективно уменьшают содержание триглицеридов в крови. </w:t>
      </w:r>
      <w:r>
        <w:rPr>
          <w:rFonts w:ascii="Courier New" w:hAnsi="Courier New" w:cs="Courier New"/>
          <w:sz w:val="24"/>
          <w:szCs w:val="24"/>
          <w:lang w:val="ru-RU"/>
        </w:rPr>
        <w:t>О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мега-3 содержится </w:t>
      </w:r>
      <w:r>
        <w:rPr>
          <w:rFonts w:ascii="Courier New" w:hAnsi="Courier New" w:cs="Courier New"/>
          <w:sz w:val="24"/>
          <w:szCs w:val="24"/>
          <w:lang w:val="ru-RU"/>
        </w:rPr>
        <w:t xml:space="preserve">также 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в </w:t>
      </w:r>
      <w:r>
        <w:rPr>
          <w:rFonts w:ascii="Courier New" w:hAnsi="Courier New" w:cs="Courier New"/>
          <w:sz w:val="24"/>
          <w:szCs w:val="24"/>
          <w:lang w:val="ru-RU"/>
        </w:rPr>
        <w:t>продуктах растительного происхождения: грецких орехах, семенах тыквы и,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соответственно, в</w:t>
      </w:r>
      <w:r>
        <w:rPr>
          <w:rFonts w:ascii="Courier New" w:hAnsi="Courier New" w:cs="Courier New"/>
          <w:sz w:val="24"/>
          <w:szCs w:val="24"/>
          <w:lang w:val="ru-RU"/>
        </w:rPr>
        <w:t xml:space="preserve"> полученном из них</w:t>
      </w:r>
      <w:r w:rsidRPr="00B12649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081C43">
        <w:rPr>
          <w:rFonts w:ascii="Courier New" w:hAnsi="Courier New" w:cs="Courier New"/>
          <w:sz w:val="24"/>
          <w:szCs w:val="24"/>
          <w:lang w:val="ru-RU"/>
        </w:rPr>
        <w:t>масл</w:t>
      </w:r>
      <w:r>
        <w:rPr>
          <w:rFonts w:ascii="Courier New" w:hAnsi="Courier New" w:cs="Courier New"/>
          <w:sz w:val="24"/>
          <w:szCs w:val="24"/>
          <w:lang w:val="ru-RU"/>
        </w:rPr>
        <w:t>е,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а также в рапсовом</w:t>
      </w:r>
      <w:r>
        <w:rPr>
          <w:rFonts w:ascii="Courier New" w:hAnsi="Courier New" w:cs="Courier New"/>
          <w:sz w:val="24"/>
          <w:szCs w:val="24"/>
          <w:lang w:val="ru-RU"/>
        </w:rPr>
        <w:t>,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оливковом</w:t>
      </w:r>
      <w:r>
        <w:rPr>
          <w:rFonts w:ascii="Courier New" w:hAnsi="Courier New" w:cs="Courier New"/>
          <w:sz w:val="24"/>
          <w:szCs w:val="24"/>
          <w:lang w:val="ru-RU"/>
        </w:rPr>
        <w:t>,</w:t>
      </w:r>
      <w:r w:rsidRPr="00273A4F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081C43">
        <w:rPr>
          <w:rFonts w:ascii="Courier New" w:hAnsi="Courier New" w:cs="Courier New"/>
          <w:sz w:val="24"/>
          <w:szCs w:val="24"/>
          <w:lang w:val="ru-RU"/>
        </w:rPr>
        <w:t>соевом маслах (и продуктах из сои)</w:t>
      </w:r>
      <w:r>
        <w:rPr>
          <w:rFonts w:ascii="Courier New" w:hAnsi="Courier New" w:cs="Courier New"/>
          <w:sz w:val="24"/>
          <w:szCs w:val="24"/>
          <w:lang w:val="ru-RU"/>
        </w:rPr>
        <w:t>.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Рекордсменом среди растений по </w:t>
      </w:r>
      <w:r>
        <w:rPr>
          <w:rFonts w:ascii="Courier New" w:hAnsi="Courier New" w:cs="Courier New"/>
          <w:sz w:val="24"/>
          <w:szCs w:val="24"/>
          <w:lang w:val="ru-RU"/>
        </w:rPr>
        <w:t>содержанию омега-3 является лен,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>н</w:t>
      </w:r>
      <w:r w:rsidRPr="00081C43">
        <w:rPr>
          <w:rFonts w:ascii="Courier New" w:hAnsi="Courier New" w:cs="Courier New"/>
          <w:sz w:val="24"/>
          <w:szCs w:val="24"/>
          <w:lang w:val="ru-RU"/>
        </w:rPr>
        <w:t>аибольшее</w:t>
      </w:r>
      <w:r>
        <w:rPr>
          <w:rFonts w:ascii="Courier New" w:hAnsi="Courier New" w:cs="Courier New"/>
          <w:sz w:val="24"/>
          <w:szCs w:val="24"/>
          <w:lang w:val="ru-RU"/>
        </w:rPr>
        <w:t xml:space="preserve"> ее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количество </w:t>
      </w:r>
      <w:r>
        <w:rPr>
          <w:rFonts w:ascii="Courier New" w:hAnsi="Courier New" w:cs="Courier New"/>
          <w:sz w:val="24"/>
          <w:szCs w:val="24"/>
          <w:lang w:val="ru-RU"/>
        </w:rPr>
        <w:t>–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в его семенах и масле. </w:t>
      </w:r>
      <w:r>
        <w:rPr>
          <w:rFonts w:ascii="Courier New" w:hAnsi="Courier New" w:cs="Courier New"/>
          <w:sz w:val="24"/>
          <w:szCs w:val="24"/>
          <w:lang w:val="ru-RU"/>
        </w:rPr>
        <w:t>Масло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должно быть холодного отжима</w:t>
      </w:r>
      <w:r>
        <w:rPr>
          <w:rFonts w:ascii="Courier New" w:hAnsi="Courier New" w:cs="Courier New"/>
          <w:sz w:val="24"/>
          <w:szCs w:val="24"/>
          <w:lang w:val="ru-RU"/>
        </w:rPr>
        <w:t>,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и использовать его стоит только для заправки блюд (например, салатов), а не для жарки. То</w:t>
      </w:r>
      <w:r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081C43">
        <w:rPr>
          <w:rFonts w:ascii="Courier New" w:hAnsi="Courier New" w:cs="Courier New"/>
          <w:sz w:val="24"/>
          <w:szCs w:val="24"/>
          <w:lang w:val="ru-RU"/>
        </w:rPr>
        <w:t>же касается других растений и масел, содержащих о</w:t>
      </w:r>
      <w:r>
        <w:rPr>
          <w:rFonts w:ascii="Courier New" w:hAnsi="Courier New" w:cs="Courier New"/>
          <w:sz w:val="24"/>
          <w:szCs w:val="24"/>
          <w:lang w:val="ru-RU"/>
        </w:rPr>
        <w:t>мега-3. В порошке из семян льна помимо омега-3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>присутствует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еще клетчатка. Употреблять льняное семя лучше в молотом виде, добавляя в еду 1–2 ст</w:t>
      </w:r>
      <w:r>
        <w:rPr>
          <w:rFonts w:ascii="Courier New" w:hAnsi="Courier New" w:cs="Courier New"/>
          <w:sz w:val="24"/>
          <w:szCs w:val="24"/>
          <w:lang w:val="ru-RU"/>
        </w:rPr>
        <w:t>. л.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в день.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Кроме того, </w:t>
      </w:r>
      <w:r>
        <w:rPr>
          <w:rFonts w:ascii="Courier New" w:hAnsi="Courier New" w:cs="Courier New"/>
          <w:sz w:val="24"/>
          <w:szCs w:val="24"/>
          <w:lang w:val="ru-RU"/>
        </w:rPr>
        <w:t>при приготовлении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>пищи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старайтесь не использовать жир. Отдавайте предпочтение запеченным, отварным, тушеным и приготовленным на пару</w:t>
      </w:r>
      <w:r w:rsidRPr="003813F9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081C43">
        <w:rPr>
          <w:rFonts w:ascii="Courier New" w:hAnsi="Courier New" w:cs="Courier New"/>
          <w:sz w:val="24"/>
          <w:szCs w:val="24"/>
          <w:lang w:val="ru-RU"/>
        </w:rPr>
        <w:t>продуктам.</w:t>
      </w:r>
    </w:p>
    <w:p w:rsidR="004D3973" w:rsidRPr="00081C43" w:rsidRDefault="004D3973" w:rsidP="00870F7F">
      <w:pPr>
        <w:spacing w:after="0" w:line="360" w:lineRule="auto"/>
        <w:ind w:firstLine="567"/>
        <w:jc w:val="center"/>
        <w:rPr>
          <w:rFonts w:ascii="Courier New" w:hAnsi="Courier New" w:cs="Courier New"/>
          <w:b/>
          <w:bCs/>
          <w:sz w:val="24"/>
          <w:szCs w:val="24"/>
          <w:lang w:val="ru-RU"/>
        </w:rPr>
      </w:pPr>
      <w:r w:rsidRPr="00081C43">
        <w:rPr>
          <w:rFonts w:ascii="Courier New" w:hAnsi="Courier New" w:cs="Courier New"/>
          <w:b/>
          <w:bCs/>
          <w:sz w:val="24"/>
          <w:szCs w:val="24"/>
          <w:lang w:val="ru-RU"/>
        </w:rPr>
        <w:t xml:space="preserve">ШАГ 3: </w:t>
      </w:r>
      <w:r>
        <w:rPr>
          <w:rFonts w:ascii="Courier New" w:hAnsi="Courier New" w:cs="Courier New"/>
          <w:b/>
          <w:bCs/>
          <w:sz w:val="24"/>
          <w:szCs w:val="24"/>
          <w:lang w:val="ru-RU"/>
        </w:rPr>
        <w:t>Ф</w:t>
      </w:r>
      <w:r w:rsidRPr="00081C43">
        <w:rPr>
          <w:rFonts w:ascii="Courier New" w:hAnsi="Courier New" w:cs="Courier New"/>
          <w:b/>
          <w:bCs/>
          <w:sz w:val="24"/>
          <w:szCs w:val="24"/>
          <w:lang w:val="ru-RU"/>
        </w:rPr>
        <w:t>изическ</w:t>
      </w:r>
      <w:r>
        <w:rPr>
          <w:rFonts w:ascii="Courier New" w:hAnsi="Courier New" w:cs="Courier New"/>
          <w:b/>
          <w:bCs/>
          <w:sz w:val="24"/>
          <w:szCs w:val="24"/>
          <w:lang w:val="ru-RU"/>
        </w:rPr>
        <w:t>ая активность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Рациональное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>питание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может </w:t>
      </w:r>
      <w:r>
        <w:rPr>
          <w:rFonts w:ascii="Courier New" w:hAnsi="Courier New" w:cs="Courier New"/>
          <w:sz w:val="24"/>
          <w:szCs w:val="24"/>
          <w:lang w:val="ru-RU"/>
        </w:rPr>
        <w:t xml:space="preserve">принести нам больше пользы, 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если </w:t>
      </w:r>
      <w:r>
        <w:rPr>
          <w:rFonts w:ascii="Courier New" w:hAnsi="Courier New" w:cs="Courier New"/>
          <w:sz w:val="24"/>
          <w:szCs w:val="24"/>
          <w:lang w:val="ru-RU"/>
        </w:rPr>
        <w:t>будет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сочетается с достаточной </w:t>
      </w:r>
      <w:r>
        <w:rPr>
          <w:rFonts w:ascii="Courier New" w:hAnsi="Courier New" w:cs="Courier New"/>
          <w:sz w:val="24"/>
          <w:szCs w:val="24"/>
          <w:lang w:val="ru-RU"/>
        </w:rPr>
        <w:t>физической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активностью. </w:t>
      </w:r>
      <w:r>
        <w:rPr>
          <w:rFonts w:ascii="Courier New" w:hAnsi="Courier New" w:cs="Courier New"/>
          <w:sz w:val="24"/>
          <w:szCs w:val="24"/>
          <w:lang w:val="ru-RU"/>
        </w:rPr>
        <w:t>Р</w:t>
      </w:r>
      <w:r w:rsidRPr="00081C43">
        <w:rPr>
          <w:rFonts w:ascii="Courier New" w:hAnsi="Courier New" w:cs="Courier New"/>
          <w:sz w:val="24"/>
          <w:szCs w:val="24"/>
          <w:lang w:val="ru-RU"/>
        </w:rPr>
        <w:t>егулярные упраж</w:t>
      </w:r>
      <w:r>
        <w:rPr>
          <w:rFonts w:ascii="Courier New" w:hAnsi="Courier New" w:cs="Courier New"/>
          <w:sz w:val="24"/>
          <w:szCs w:val="24"/>
          <w:lang w:val="ru-RU"/>
        </w:rPr>
        <w:t>нения оказывают значительное влияние на наше самочувствие. Например</w:t>
      </w:r>
      <w:r w:rsidRPr="00081C43">
        <w:rPr>
          <w:rFonts w:ascii="Courier New" w:hAnsi="Courier New" w:cs="Courier New"/>
          <w:sz w:val="24"/>
          <w:szCs w:val="24"/>
          <w:lang w:val="ru-RU"/>
        </w:rPr>
        <w:t>, простые прогулки и подъем по лестнице пешком</w:t>
      </w:r>
      <w:r>
        <w:rPr>
          <w:rFonts w:ascii="Courier New" w:hAnsi="Courier New" w:cs="Courier New"/>
          <w:sz w:val="24"/>
          <w:szCs w:val="24"/>
          <w:lang w:val="ru-RU"/>
        </w:rPr>
        <w:t>, а не на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лифт</w:t>
      </w:r>
      <w:r>
        <w:rPr>
          <w:rFonts w:ascii="Courier New" w:hAnsi="Courier New" w:cs="Courier New"/>
          <w:sz w:val="24"/>
          <w:szCs w:val="24"/>
          <w:lang w:val="ru-RU"/>
        </w:rPr>
        <w:t>е,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помогут снизить </w:t>
      </w:r>
      <w:r>
        <w:rPr>
          <w:rFonts w:ascii="Courier New" w:hAnsi="Courier New" w:cs="Courier New"/>
          <w:sz w:val="24"/>
          <w:szCs w:val="24"/>
          <w:lang w:val="ru-RU"/>
        </w:rPr>
        <w:t xml:space="preserve">уровень </w:t>
      </w:r>
      <w:r w:rsidRPr="00081C43">
        <w:rPr>
          <w:rFonts w:ascii="Courier New" w:hAnsi="Courier New" w:cs="Courier New"/>
          <w:sz w:val="24"/>
          <w:szCs w:val="24"/>
          <w:lang w:val="ru-RU"/>
        </w:rPr>
        <w:t>«плохо</w:t>
      </w:r>
      <w:r>
        <w:rPr>
          <w:rFonts w:ascii="Courier New" w:hAnsi="Courier New" w:cs="Courier New"/>
          <w:sz w:val="24"/>
          <w:szCs w:val="24"/>
          <w:lang w:val="ru-RU"/>
        </w:rPr>
        <w:t>го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» </w:t>
      </w:r>
      <w:r>
        <w:rPr>
          <w:rFonts w:ascii="Courier New" w:hAnsi="Courier New" w:cs="Courier New"/>
          <w:sz w:val="24"/>
          <w:szCs w:val="24"/>
          <w:lang w:val="ru-RU"/>
        </w:rPr>
        <w:t>холестерина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и </w:t>
      </w:r>
      <w:r>
        <w:rPr>
          <w:rFonts w:ascii="Courier New" w:hAnsi="Courier New" w:cs="Courier New"/>
          <w:sz w:val="24"/>
          <w:szCs w:val="24"/>
          <w:lang w:val="ru-RU"/>
        </w:rPr>
        <w:t>повысить –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«хорош</w:t>
      </w:r>
      <w:r>
        <w:rPr>
          <w:rFonts w:ascii="Courier New" w:hAnsi="Courier New" w:cs="Courier New"/>
          <w:sz w:val="24"/>
          <w:szCs w:val="24"/>
          <w:lang w:val="ru-RU"/>
        </w:rPr>
        <w:t>его</w:t>
      </w:r>
      <w:r w:rsidRPr="00081C43">
        <w:rPr>
          <w:rFonts w:ascii="Courier New" w:hAnsi="Courier New" w:cs="Courier New"/>
          <w:sz w:val="24"/>
          <w:szCs w:val="24"/>
          <w:lang w:val="ru-RU"/>
        </w:rPr>
        <w:t>».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Людям без клинических проявлений ишемической болезни сердца специалисты рекомендуют </w:t>
      </w:r>
      <w:r>
        <w:rPr>
          <w:rFonts w:ascii="Courier New" w:hAnsi="Courier New" w:cs="Courier New"/>
          <w:sz w:val="24"/>
          <w:szCs w:val="24"/>
          <w:lang w:val="ru-RU"/>
        </w:rPr>
        <w:t xml:space="preserve">такие </w:t>
      </w:r>
      <w:r w:rsidRPr="00081C43">
        <w:rPr>
          <w:rFonts w:ascii="Courier New" w:hAnsi="Courier New" w:cs="Courier New"/>
          <w:sz w:val="24"/>
          <w:szCs w:val="24"/>
          <w:lang w:val="ru-RU"/>
        </w:rPr>
        <w:t>аэробные упражнения: ходьбу, езду на велосипеде, плавание, лыжи, бег трусцой. Заниматься следует не менее 3 раз в неделю по 30–40 минут.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Если в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ы готовы </w:t>
      </w:r>
      <w:r>
        <w:rPr>
          <w:rFonts w:ascii="Courier New" w:hAnsi="Courier New" w:cs="Courier New"/>
          <w:sz w:val="24"/>
          <w:szCs w:val="24"/>
          <w:lang w:val="ru-RU"/>
        </w:rPr>
        <w:t>к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больше</w:t>
      </w:r>
      <w:r>
        <w:rPr>
          <w:rFonts w:ascii="Courier New" w:hAnsi="Courier New" w:cs="Courier New"/>
          <w:sz w:val="24"/>
          <w:szCs w:val="24"/>
          <w:lang w:val="ru-RU"/>
        </w:rPr>
        <w:t>му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, то </w:t>
      </w:r>
      <w:r>
        <w:rPr>
          <w:rFonts w:ascii="Courier New" w:hAnsi="Courier New" w:cs="Courier New"/>
          <w:sz w:val="24"/>
          <w:szCs w:val="24"/>
          <w:lang w:val="ru-RU"/>
        </w:rPr>
        <w:t>посещайте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спортзал. Занимай</w:t>
      </w:r>
      <w:r>
        <w:rPr>
          <w:rFonts w:ascii="Courier New" w:hAnsi="Courier New" w:cs="Courier New"/>
          <w:sz w:val="24"/>
          <w:szCs w:val="24"/>
          <w:lang w:val="ru-RU"/>
        </w:rPr>
        <w:t>тесь тем видом спорта, который в</w:t>
      </w:r>
      <w:r w:rsidRPr="00081C43">
        <w:rPr>
          <w:rFonts w:ascii="Courier New" w:hAnsi="Courier New" w:cs="Courier New"/>
          <w:sz w:val="24"/>
          <w:szCs w:val="24"/>
          <w:lang w:val="ru-RU"/>
        </w:rPr>
        <w:t>ам нравится, и получайте удовольствие.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>Людям с ишемической болезнью сердца и другими сердечн</w:t>
      </w:r>
      <w:r>
        <w:rPr>
          <w:rFonts w:ascii="Courier New" w:hAnsi="Courier New" w:cs="Courier New"/>
          <w:sz w:val="24"/>
          <w:szCs w:val="24"/>
          <w:lang w:val="ru-RU"/>
        </w:rPr>
        <w:t>о-сосудистыми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>заболеваниями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режим тренировок следует подбирать индивидуально под контролем врача и тренера.</w:t>
      </w:r>
    </w:p>
    <w:p w:rsidR="004D3973" w:rsidRPr="00081C43" w:rsidRDefault="004D3973" w:rsidP="00870F7F">
      <w:pPr>
        <w:spacing w:after="0" w:line="360" w:lineRule="auto"/>
        <w:ind w:firstLine="567"/>
        <w:jc w:val="center"/>
        <w:rPr>
          <w:rFonts w:ascii="Courier New" w:hAnsi="Courier New" w:cs="Courier New"/>
          <w:b/>
          <w:bCs/>
          <w:sz w:val="24"/>
          <w:szCs w:val="24"/>
          <w:lang w:val="ru-RU"/>
        </w:rPr>
      </w:pPr>
      <w:r w:rsidRPr="00081C43">
        <w:rPr>
          <w:rFonts w:ascii="Courier New" w:hAnsi="Courier New" w:cs="Courier New"/>
          <w:b/>
          <w:bCs/>
          <w:sz w:val="24"/>
          <w:szCs w:val="24"/>
          <w:lang w:val="ru-RU"/>
        </w:rPr>
        <w:t>ШАГ 4: Контроль других факторов риска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>• Регулярно контролируйте свое артериальное давление и поддерживайте его на уровне ниже 140/90 мм рт. ст.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• Следите за </w:t>
      </w:r>
      <w:r>
        <w:rPr>
          <w:rFonts w:ascii="Courier New" w:hAnsi="Courier New" w:cs="Courier New"/>
          <w:sz w:val="24"/>
          <w:szCs w:val="24"/>
          <w:lang w:val="ru-RU"/>
        </w:rPr>
        <w:t>массой тела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. Лишние килограммы - важная причина повышения </w:t>
      </w:r>
      <w:r>
        <w:rPr>
          <w:rFonts w:ascii="Courier New" w:hAnsi="Courier New" w:cs="Courier New"/>
          <w:sz w:val="24"/>
          <w:szCs w:val="24"/>
          <w:lang w:val="ru-RU"/>
        </w:rPr>
        <w:t xml:space="preserve">уровня </w:t>
      </w:r>
      <w:r w:rsidRPr="00081C43">
        <w:rPr>
          <w:rFonts w:ascii="Courier New" w:hAnsi="Courier New" w:cs="Courier New"/>
          <w:sz w:val="24"/>
          <w:szCs w:val="24"/>
          <w:lang w:val="ru-RU"/>
        </w:rPr>
        <w:t>общего холестерина, триглицеридов и снижения «хорошего» холестерина Л</w:t>
      </w:r>
      <w:r>
        <w:rPr>
          <w:rFonts w:ascii="Courier New" w:hAnsi="Courier New" w:cs="Courier New"/>
          <w:sz w:val="24"/>
          <w:szCs w:val="24"/>
          <w:lang w:val="ru-RU"/>
        </w:rPr>
        <w:t>П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ВП. </w:t>
      </w:r>
      <w:r>
        <w:rPr>
          <w:rFonts w:ascii="Courier New" w:hAnsi="Courier New" w:cs="Courier New"/>
          <w:sz w:val="24"/>
          <w:szCs w:val="24"/>
          <w:lang w:val="ru-RU"/>
        </w:rPr>
        <w:t xml:space="preserve">Оптимальная </w:t>
      </w:r>
      <w:r w:rsidRPr="00081C43">
        <w:rPr>
          <w:rFonts w:ascii="Courier New" w:hAnsi="Courier New" w:cs="Courier New"/>
          <w:sz w:val="24"/>
          <w:szCs w:val="24"/>
          <w:lang w:val="ru-RU"/>
        </w:rPr>
        <w:t>окружност</w:t>
      </w:r>
      <w:r>
        <w:rPr>
          <w:rFonts w:ascii="Courier New" w:hAnsi="Courier New" w:cs="Courier New"/>
          <w:sz w:val="24"/>
          <w:szCs w:val="24"/>
          <w:lang w:val="ru-RU"/>
        </w:rPr>
        <w:t>ь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талии </w:t>
      </w:r>
      <w:r>
        <w:rPr>
          <w:rFonts w:ascii="Courier New" w:hAnsi="Courier New" w:cs="Courier New"/>
          <w:sz w:val="24"/>
          <w:szCs w:val="24"/>
          <w:lang w:val="ru-RU"/>
        </w:rPr>
        <w:t>у м</w:t>
      </w:r>
      <w:r w:rsidRPr="00081C43">
        <w:rPr>
          <w:rFonts w:ascii="Courier New" w:hAnsi="Courier New" w:cs="Courier New"/>
          <w:sz w:val="24"/>
          <w:szCs w:val="24"/>
          <w:lang w:val="ru-RU"/>
        </w:rPr>
        <w:t>ужчин</w:t>
      </w:r>
      <w:r>
        <w:rPr>
          <w:rFonts w:ascii="Courier New" w:hAnsi="Courier New" w:cs="Courier New"/>
          <w:sz w:val="24"/>
          <w:szCs w:val="24"/>
          <w:lang w:val="ru-RU"/>
        </w:rPr>
        <w:t xml:space="preserve"> – не более 102 см, у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женщин – не более 88 см.</w:t>
      </w:r>
    </w:p>
    <w:p w:rsidR="004D397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• Если вы курите – откажитесь от этой </w:t>
      </w:r>
      <w:r>
        <w:rPr>
          <w:rFonts w:ascii="Courier New" w:hAnsi="Courier New" w:cs="Courier New"/>
          <w:sz w:val="24"/>
          <w:szCs w:val="24"/>
          <w:lang w:val="ru-RU"/>
        </w:rPr>
        <w:t>вредной привычки. Курильщики теряют за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неделю 1 день своей жизни. Если при нормализации холестерина риск </w:t>
      </w:r>
      <w:r>
        <w:rPr>
          <w:rFonts w:ascii="Courier New" w:hAnsi="Courier New" w:cs="Courier New"/>
          <w:sz w:val="24"/>
          <w:szCs w:val="24"/>
          <w:lang w:val="ru-RU"/>
        </w:rPr>
        <w:t xml:space="preserve">возникновения 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инфаркта (инсульта) снижается на четверть, то отказ от курения уменьшает </w:t>
      </w:r>
      <w:r>
        <w:rPr>
          <w:rFonts w:ascii="Courier New" w:hAnsi="Courier New" w:cs="Courier New"/>
          <w:sz w:val="24"/>
          <w:szCs w:val="24"/>
          <w:lang w:val="ru-RU"/>
        </w:rPr>
        <w:t>данный риск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почти наполовину!</w:t>
      </w:r>
    </w:p>
    <w:p w:rsidR="004D3973" w:rsidRDefault="004D3973" w:rsidP="00FC19E0">
      <w:pPr>
        <w:numPr>
          <w:ilvl w:val="0"/>
          <w:numId w:val="2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Здоровый образ жизни особенно </w:t>
      </w:r>
      <w:r>
        <w:rPr>
          <w:rFonts w:ascii="Courier New" w:hAnsi="Courier New" w:cs="Courier New"/>
          <w:sz w:val="24"/>
          <w:szCs w:val="24"/>
          <w:lang w:val="ru-RU"/>
        </w:rPr>
        <w:t>влияет на состояние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сосудов. Доказано, что снижение риска </w:t>
      </w:r>
      <w:r>
        <w:rPr>
          <w:rFonts w:ascii="Courier New" w:hAnsi="Courier New" w:cs="Courier New"/>
          <w:sz w:val="24"/>
          <w:szCs w:val="24"/>
          <w:lang w:val="ru-RU"/>
        </w:rPr>
        <w:t xml:space="preserve">развития </w:t>
      </w:r>
      <w:r w:rsidRPr="00081C43">
        <w:rPr>
          <w:rFonts w:ascii="Courier New" w:hAnsi="Courier New" w:cs="Courier New"/>
          <w:sz w:val="24"/>
          <w:szCs w:val="24"/>
          <w:lang w:val="ru-RU"/>
        </w:rPr>
        <w:t>сердечно-сосудистых заболеваний связано не столько с качеством медицинской помощи, сколько с образом жизни и особенностями питания.</w:t>
      </w:r>
    </w:p>
    <w:p w:rsidR="004D3973" w:rsidRPr="00081C43" w:rsidRDefault="004D3973" w:rsidP="00FC19E0">
      <w:pPr>
        <w:numPr>
          <w:ilvl w:val="0"/>
          <w:numId w:val="2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Если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уровень холестерина</w:t>
      </w:r>
      <w:r>
        <w:rPr>
          <w:rFonts w:ascii="Courier New" w:hAnsi="Courier New" w:cs="Courier New"/>
          <w:sz w:val="24"/>
          <w:szCs w:val="24"/>
          <w:lang w:val="ru-RU"/>
        </w:rPr>
        <w:t xml:space="preserve"> находится в пределах нормы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>
        <w:rPr>
          <w:rFonts w:ascii="Courier New" w:hAnsi="Courier New" w:cs="Courier New"/>
          <w:sz w:val="24"/>
          <w:szCs w:val="24"/>
          <w:lang w:val="ru-RU"/>
        </w:rPr>
        <w:t xml:space="preserve">то </w:t>
      </w:r>
      <w:r w:rsidRPr="00FC19E0">
        <w:rPr>
          <w:rFonts w:ascii="Courier New" w:hAnsi="Courier New" w:cs="Courier New"/>
          <w:sz w:val="24"/>
          <w:szCs w:val="24"/>
          <w:lang w:val="ru-RU"/>
        </w:rPr>
        <w:t>осложнения со стороны сердца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>отмечаю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тся на 30–40% </w:t>
      </w:r>
      <w:r>
        <w:rPr>
          <w:rFonts w:ascii="Courier New" w:hAnsi="Courier New" w:cs="Courier New"/>
          <w:sz w:val="24"/>
          <w:szCs w:val="24"/>
          <w:lang w:val="ru-RU"/>
        </w:rPr>
        <w:t>реже</w:t>
      </w:r>
      <w:r w:rsidRPr="00081C43">
        <w:rPr>
          <w:rFonts w:ascii="Courier New" w:hAnsi="Courier New" w:cs="Courier New"/>
          <w:sz w:val="24"/>
          <w:szCs w:val="24"/>
          <w:lang w:val="ru-RU"/>
        </w:rPr>
        <w:t>, осложнени</w:t>
      </w:r>
      <w:r>
        <w:rPr>
          <w:rFonts w:ascii="Courier New" w:hAnsi="Courier New" w:cs="Courier New"/>
          <w:sz w:val="24"/>
          <w:szCs w:val="24"/>
          <w:lang w:val="ru-RU"/>
        </w:rPr>
        <w:t>я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со стороны сосудов </w:t>
      </w:r>
      <w:r>
        <w:rPr>
          <w:rFonts w:ascii="Courier New" w:hAnsi="Courier New" w:cs="Courier New"/>
          <w:sz w:val="24"/>
          <w:szCs w:val="24"/>
          <w:lang w:val="ru-RU"/>
        </w:rPr>
        <w:t xml:space="preserve">– 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на 20–30% </w:t>
      </w:r>
      <w:r>
        <w:rPr>
          <w:rFonts w:ascii="Courier New" w:hAnsi="Courier New" w:cs="Courier New"/>
          <w:sz w:val="24"/>
          <w:szCs w:val="24"/>
          <w:lang w:val="ru-RU"/>
        </w:rPr>
        <w:t>реже,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 xml:space="preserve">количество случаев </w:t>
      </w:r>
      <w:r w:rsidRPr="00081C43">
        <w:rPr>
          <w:rFonts w:ascii="Courier New" w:hAnsi="Courier New" w:cs="Courier New"/>
          <w:sz w:val="24"/>
          <w:szCs w:val="24"/>
          <w:lang w:val="ru-RU"/>
        </w:rPr>
        <w:t>смерт</w:t>
      </w:r>
      <w:r>
        <w:rPr>
          <w:rFonts w:ascii="Courier New" w:hAnsi="Courier New" w:cs="Courier New"/>
          <w:sz w:val="24"/>
          <w:szCs w:val="24"/>
          <w:lang w:val="ru-RU"/>
        </w:rPr>
        <w:t>и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>по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любы</w:t>
      </w:r>
      <w:r>
        <w:rPr>
          <w:rFonts w:ascii="Courier New" w:hAnsi="Courier New" w:cs="Courier New"/>
          <w:sz w:val="24"/>
          <w:szCs w:val="24"/>
          <w:lang w:val="ru-RU"/>
        </w:rPr>
        <w:t>м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причин</w:t>
      </w:r>
      <w:r>
        <w:rPr>
          <w:rFonts w:ascii="Courier New" w:hAnsi="Courier New" w:cs="Courier New"/>
          <w:sz w:val="24"/>
          <w:szCs w:val="24"/>
          <w:lang w:val="ru-RU"/>
        </w:rPr>
        <w:t>ам –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на 20% меньше.</w:t>
      </w:r>
    </w:p>
    <w:p w:rsidR="004D3973" w:rsidRPr="00081C43" w:rsidRDefault="004D3973" w:rsidP="00870F7F">
      <w:pPr>
        <w:spacing w:after="0" w:line="360" w:lineRule="auto"/>
        <w:ind w:firstLine="567"/>
        <w:jc w:val="center"/>
        <w:rPr>
          <w:rFonts w:ascii="Courier New" w:hAnsi="Courier New" w:cs="Courier New"/>
          <w:b/>
          <w:bCs/>
          <w:sz w:val="24"/>
          <w:szCs w:val="24"/>
          <w:lang w:val="ru-RU"/>
        </w:rPr>
      </w:pPr>
      <w:r w:rsidRPr="00081C43">
        <w:rPr>
          <w:rFonts w:ascii="Courier New" w:hAnsi="Courier New" w:cs="Courier New"/>
          <w:b/>
          <w:bCs/>
          <w:sz w:val="24"/>
          <w:szCs w:val="24"/>
          <w:lang w:val="ru-RU"/>
        </w:rPr>
        <w:t xml:space="preserve">ШАГ 5: </w:t>
      </w:r>
      <w:r>
        <w:rPr>
          <w:rFonts w:ascii="Courier New" w:hAnsi="Courier New" w:cs="Courier New"/>
          <w:b/>
          <w:bCs/>
          <w:sz w:val="24"/>
          <w:szCs w:val="24"/>
          <w:lang w:val="ru-RU"/>
        </w:rPr>
        <w:t>П</w:t>
      </w:r>
      <w:r w:rsidRPr="00081C43">
        <w:rPr>
          <w:rFonts w:ascii="Courier New" w:hAnsi="Courier New" w:cs="Courier New"/>
          <w:b/>
          <w:bCs/>
          <w:sz w:val="24"/>
          <w:szCs w:val="24"/>
          <w:lang w:val="ru-RU"/>
        </w:rPr>
        <w:t>сихоэмоциональное состояние, достаточн</w:t>
      </w:r>
      <w:r>
        <w:rPr>
          <w:rFonts w:ascii="Courier New" w:hAnsi="Courier New" w:cs="Courier New"/>
          <w:b/>
          <w:bCs/>
          <w:sz w:val="24"/>
          <w:szCs w:val="24"/>
          <w:lang w:val="ru-RU"/>
        </w:rPr>
        <w:t>ый</w:t>
      </w:r>
      <w:r w:rsidRPr="00081C43">
        <w:rPr>
          <w:rFonts w:ascii="Courier New" w:hAnsi="Courier New" w:cs="Courier New"/>
          <w:b/>
          <w:bCs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b/>
          <w:bCs/>
          <w:sz w:val="24"/>
          <w:szCs w:val="24"/>
          <w:lang w:val="ru-RU"/>
        </w:rPr>
        <w:t>отдых</w:t>
      </w:r>
    </w:p>
    <w:p w:rsidR="004D397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Сократ некогда сказал: «Как нельзя приступить к лечению глаза, не думая о голове, или лечить голову, не думая о всем организме, так нельзя лечить тело, не леча душу». 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У людей с постоянными проблемами и депрессиями </w:t>
      </w:r>
      <w:r>
        <w:rPr>
          <w:rFonts w:ascii="Courier New" w:hAnsi="Courier New" w:cs="Courier New"/>
          <w:sz w:val="24"/>
          <w:szCs w:val="24"/>
          <w:lang w:val="ru-RU"/>
        </w:rPr>
        <w:t>риск развития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рак</w:t>
      </w:r>
      <w:r>
        <w:rPr>
          <w:rFonts w:ascii="Courier New" w:hAnsi="Courier New" w:cs="Courier New"/>
          <w:sz w:val="24"/>
          <w:szCs w:val="24"/>
          <w:lang w:val="ru-RU"/>
        </w:rPr>
        <w:t>а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и </w:t>
      </w:r>
      <w:r>
        <w:rPr>
          <w:rFonts w:ascii="Courier New" w:hAnsi="Courier New" w:cs="Courier New"/>
          <w:sz w:val="24"/>
          <w:szCs w:val="24"/>
          <w:lang w:val="ru-RU"/>
        </w:rPr>
        <w:t>сердечно-сосудистых заболеваний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в </w:t>
      </w:r>
      <w:r>
        <w:rPr>
          <w:rFonts w:ascii="Courier New" w:hAnsi="Courier New" w:cs="Courier New"/>
          <w:sz w:val="24"/>
          <w:szCs w:val="24"/>
          <w:lang w:val="ru-RU"/>
        </w:rPr>
        <w:t>2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раза выше. В </w:t>
      </w:r>
      <w:r>
        <w:rPr>
          <w:rFonts w:ascii="Courier New" w:hAnsi="Courier New" w:cs="Courier New"/>
          <w:sz w:val="24"/>
          <w:szCs w:val="24"/>
          <w:lang w:val="ru-RU"/>
        </w:rPr>
        <w:t>ходе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исследования</w:t>
      </w:r>
      <w:r>
        <w:rPr>
          <w:rFonts w:ascii="Courier New" w:hAnsi="Courier New" w:cs="Courier New"/>
          <w:sz w:val="24"/>
          <w:szCs w:val="24"/>
          <w:lang w:val="ru-RU"/>
        </w:rPr>
        <w:t>, которое проводилось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в округе Аламеда, Калифорния (США), ученые обнаружили, что у людей, впадающих в уныние, риск преждевременной смерти увеличивается на 57%. Мудрый Соломон в свое время </w:t>
      </w:r>
      <w:r>
        <w:rPr>
          <w:rFonts w:ascii="Courier New" w:hAnsi="Courier New" w:cs="Courier New"/>
          <w:sz w:val="24"/>
          <w:szCs w:val="24"/>
          <w:lang w:val="ru-RU"/>
        </w:rPr>
        <w:t>сказал</w:t>
      </w:r>
      <w:r w:rsidRPr="00081C43">
        <w:rPr>
          <w:rFonts w:ascii="Courier New" w:hAnsi="Courier New" w:cs="Courier New"/>
          <w:sz w:val="24"/>
          <w:szCs w:val="24"/>
          <w:lang w:val="ru-RU"/>
        </w:rPr>
        <w:t>: «Веселое сердце благотворно, как врачевство, а унылый дух сушит кости» (Пр. 17:22).</w:t>
      </w:r>
    </w:p>
    <w:p w:rsidR="004D3973" w:rsidRPr="00081C43" w:rsidRDefault="004D3973" w:rsidP="00870F7F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081C43">
        <w:rPr>
          <w:rFonts w:ascii="Courier New" w:hAnsi="Courier New" w:cs="Courier New"/>
          <w:sz w:val="24"/>
          <w:szCs w:val="24"/>
          <w:lang w:val="ru-RU"/>
        </w:rPr>
        <w:t>Горе, заботы, недовольство, чувство вины и недоверие ослабляю</w:t>
      </w:r>
      <w:r>
        <w:rPr>
          <w:rFonts w:ascii="Courier New" w:hAnsi="Courier New" w:cs="Courier New"/>
          <w:sz w:val="24"/>
          <w:szCs w:val="24"/>
          <w:lang w:val="ru-RU"/>
        </w:rPr>
        <w:t>т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наше физическое состояние. С другой стороны, доверие, надежда, любовь, довольство и мужество оказывают положительное влияние на </w:t>
      </w:r>
      <w:r>
        <w:rPr>
          <w:rFonts w:ascii="Courier New" w:hAnsi="Courier New" w:cs="Courier New"/>
          <w:sz w:val="24"/>
          <w:szCs w:val="24"/>
          <w:lang w:val="ru-RU"/>
        </w:rPr>
        <w:t>здоровье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и </w:t>
      </w:r>
      <w:r>
        <w:rPr>
          <w:rFonts w:ascii="Courier New" w:hAnsi="Courier New" w:cs="Courier New"/>
          <w:sz w:val="24"/>
          <w:szCs w:val="24"/>
          <w:lang w:val="ru-RU"/>
        </w:rPr>
        <w:t>способствуют увеличению продолжительности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жизн</w:t>
      </w:r>
      <w:r>
        <w:rPr>
          <w:rFonts w:ascii="Courier New" w:hAnsi="Courier New" w:cs="Courier New"/>
          <w:sz w:val="24"/>
          <w:szCs w:val="24"/>
          <w:lang w:val="ru-RU"/>
        </w:rPr>
        <w:t>и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. </w:t>
      </w:r>
      <w:r>
        <w:rPr>
          <w:rFonts w:ascii="Courier New" w:hAnsi="Courier New" w:cs="Courier New"/>
          <w:sz w:val="24"/>
          <w:szCs w:val="24"/>
          <w:lang w:val="ru-RU"/>
        </w:rPr>
        <w:t>Наше самочувствие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значительно улучш</w:t>
      </w:r>
      <w:r>
        <w:rPr>
          <w:rFonts w:ascii="Courier New" w:hAnsi="Courier New" w:cs="Courier New"/>
          <w:sz w:val="24"/>
          <w:szCs w:val="24"/>
          <w:lang w:val="ru-RU"/>
        </w:rPr>
        <w:t>и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тся, если мы </w:t>
      </w:r>
      <w:r>
        <w:rPr>
          <w:rFonts w:ascii="Courier New" w:hAnsi="Courier New" w:cs="Courier New"/>
          <w:sz w:val="24"/>
          <w:szCs w:val="24"/>
          <w:lang w:val="ru-RU"/>
        </w:rPr>
        <w:t xml:space="preserve">будем </w:t>
      </w:r>
      <w:r w:rsidRPr="00081C43">
        <w:rPr>
          <w:rFonts w:ascii="Courier New" w:hAnsi="Courier New" w:cs="Courier New"/>
          <w:sz w:val="24"/>
          <w:szCs w:val="24"/>
          <w:lang w:val="ru-RU"/>
        </w:rPr>
        <w:t>развива</w:t>
      </w:r>
      <w:r>
        <w:rPr>
          <w:rFonts w:ascii="Courier New" w:hAnsi="Courier New" w:cs="Courier New"/>
          <w:sz w:val="24"/>
          <w:szCs w:val="24"/>
          <w:lang w:val="ru-RU"/>
        </w:rPr>
        <w:t>ть в себе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дух благодарности</w:t>
      </w:r>
      <w:r>
        <w:rPr>
          <w:rFonts w:ascii="Courier New" w:hAnsi="Courier New" w:cs="Courier New"/>
          <w:sz w:val="24"/>
          <w:szCs w:val="24"/>
          <w:lang w:val="ru-RU"/>
        </w:rPr>
        <w:t>, воздавать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хвал</w:t>
      </w:r>
      <w:r>
        <w:rPr>
          <w:rFonts w:ascii="Courier New" w:hAnsi="Courier New" w:cs="Courier New"/>
          <w:sz w:val="24"/>
          <w:szCs w:val="24"/>
          <w:lang w:val="ru-RU"/>
        </w:rPr>
        <w:t>у нашему</w:t>
      </w:r>
      <w:r w:rsidRPr="00081C43">
        <w:rPr>
          <w:rFonts w:ascii="Courier New" w:hAnsi="Courier New" w:cs="Courier New"/>
          <w:sz w:val="24"/>
          <w:szCs w:val="24"/>
          <w:lang w:val="ru-RU"/>
        </w:rPr>
        <w:t xml:space="preserve"> Создателю. Мы будем здоровее и телом, и духом, если настроимся на лучшее!</w:t>
      </w:r>
    </w:p>
    <w:p w:rsidR="004D3973" w:rsidRPr="00081C43" w:rsidRDefault="004D3973" w:rsidP="00870F7F">
      <w:pPr>
        <w:spacing w:after="0" w:line="360" w:lineRule="auto"/>
        <w:ind w:firstLine="567"/>
        <w:jc w:val="right"/>
        <w:rPr>
          <w:rFonts w:ascii="Courier New" w:hAnsi="Courier New" w:cs="Courier New"/>
          <w:b/>
          <w:bCs/>
          <w:i/>
          <w:iCs/>
          <w:sz w:val="24"/>
          <w:szCs w:val="24"/>
          <w:lang w:val="ru-RU"/>
        </w:rPr>
      </w:pPr>
      <w:r w:rsidRPr="00081C43">
        <w:rPr>
          <w:rFonts w:ascii="Courier New" w:hAnsi="Courier New" w:cs="Courier New"/>
          <w:b/>
          <w:bCs/>
          <w:i/>
          <w:iCs/>
          <w:sz w:val="24"/>
          <w:szCs w:val="24"/>
          <w:lang w:val="ru-RU"/>
        </w:rPr>
        <w:t>Подготовила Нигина Муратова,</w:t>
      </w:r>
    </w:p>
    <w:p w:rsidR="004D3973" w:rsidRPr="00081C43" w:rsidRDefault="004D3973" w:rsidP="00870F7F">
      <w:pPr>
        <w:spacing w:after="0" w:line="360" w:lineRule="auto"/>
        <w:ind w:firstLine="567"/>
        <w:jc w:val="right"/>
        <w:rPr>
          <w:rFonts w:ascii="Courier New" w:hAnsi="Courier New" w:cs="Courier New"/>
          <w:b/>
          <w:bCs/>
          <w:i/>
          <w:iCs/>
          <w:sz w:val="24"/>
          <w:szCs w:val="24"/>
          <w:lang w:val="ru-RU"/>
        </w:rPr>
      </w:pPr>
      <w:r w:rsidRPr="00081C43">
        <w:rPr>
          <w:rFonts w:ascii="Courier New" w:hAnsi="Courier New" w:cs="Courier New"/>
          <w:b/>
          <w:bCs/>
          <w:i/>
          <w:iCs/>
          <w:sz w:val="24"/>
          <w:szCs w:val="24"/>
          <w:lang w:val="ru-RU"/>
        </w:rPr>
        <w:t>врач-терапевт, магистр общественного здоровья</w:t>
      </w:r>
      <w:bookmarkEnd w:id="0"/>
    </w:p>
    <w:sectPr w:rsidR="004D3973" w:rsidRPr="00081C43" w:rsidSect="000618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15E3A"/>
    <w:multiLevelType w:val="hybridMultilevel"/>
    <w:tmpl w:val="8F2AD11E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cs="Wingdings" w:hint="default"/>
      </w:rPr>
    </w:lvl>
  </w:abstractNum>
  <w:abstractNum w:abstractNumId="1">
    <w:nsid w:val="69F81206"/>
    <w:multiLevelType w:val="hybridMultilevel"/>
    <w:tmpl w:val="5A46BA6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296"/>
    <w:rsid w:val="00011858"/>
    <w:rsid w:val="00061850"/>
    <w:rsid w:val="00081C43"/>
    <w:rsid w:val="002225EE"/>
    <w:rsid w:val="00273A4F"/>
    <w:rsid w:val="00293019"/>
    <w:rsid w:val="003813F9"/>
    <w:rsid w:val="003F52CB"/>
    <w:rsid w:val="004D3973"/>
    <w:rsid w:val="0074180E"/>
    <w:rsid w:val="00870F7F"/>
    <w:rsid w:val="009B320E"/>
    <w:rsid w:val="00A651BF"/>
    <w:rsid w:val="00B12649"/>
    <w:rsid w:val="00BD29B4"/>
    <w:rsid w:val="00F42296"/>
    <w:rsid w:val="00FC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850"/>
    <w:pPr>
      <w:spacing w:after="160" w:line="259" w:lineRule="auto"/>
    </w:pPr>
    <w:rPr>
      <w:rFonts w:cs="Calibri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ДЖ"/>
    <w:basedOn w:val="Normal"/>
    <w:link w:val="a0"/>
    <w:uiPriority w:val="99"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0">
    <w:name w:val="ДЖ Знак"/>
    <w:basedOn w:val="DefaultParagraphFont"/>
    <w:link w:val="a"/>
    <w:uiPriority w:val="99"/>
    <w:locked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st">
    <w:name w:val="st"/>
    <w:basedOn w:val="DefaultParagraphFont"/>
    <w:uiPriority w:val="99"/>
    <w:rsid w:val="00B126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3</Pages>
  <Words>826</Words>
  <Characters>4713</Characters>
  <Application>Microsoft Office Outlook</Application>
  <DocSecurity>0</DocSecurity>
  <Lines>0</Lines>
  <Paragraphs>0</Paragraphs>
  <ScaleCrop>false</ScaleCrop>
  <Company>cvc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Lena</cp:lastModifiedBy>
  <cp:revision>5</cp:revision>
  <dcterms:created xsi:type="dcterms:W3CDTF">2016-03-30T12:15:00Z</dcterms:created>
  <dcterms:modified xsi:type="dcterms:W3CDTF">2016-06-22T09:48:00Z</dcterms:modified>
</cp:coreProperties>
</file>